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0005" w14:textId="77777777" w:rsidR="00EB648B" w:rsidRPr="000F4D29" w:rsidRDefault="00EB648B" w:rsidP="00C141B6">
      <w:pPr>
        <w:rPr>
          <w:rFonts w:asciiTheme="minorHAnsi" w:hAnsiTheme="minorHAnsi" w:cstheme="minorHAnsi"/>
          <w:b/>
          <w:bCs/>
          <w:color w:val="CC2826"/>
          <w:sz w:val="28"/>
          <w:szCs w:val="28"/>
          <w:lang w:eastAsia="en-GB"/>
        </w:rPr>
      </w:pPr>
    </w:p>
    <w:p w14:paraId="2997F68F" w14:textId="1A24D9D3" w:rsidR="00AD4357" w:rsidRPr="000F4D29" w:rsidRDefault="00387E1F" w:rsidP="00C141B6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9</w:t>
      </w:r>
      <w:r w:rsidR="003822EB" w:rsidRPr="000F4D29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November 2022</w:t>
      </w:r>
    </w:p>
    <w:p w14:paraId="2F657E22" w14:textId="1CE573CB" w:rsidR="006C502A" w:rsidRPr="000F4D29" w:rsidRDefault="006C502A" w:rsidP="00C141B6">
      <w:pPr>
        <w:rPr>
          <w:rFonts w:asciiTheme="minorHAnsi" w:hAnsiTheme="minorHAnsi" w:cstheme="minorHAnsi"/>
          <w:b/>
          <w:bCs/>
          <w:color w:val="CC2826"/>
          <w:sz w:val="28"/>
          <w:szCs w:val="28"/>
          <w:lang w:eastAsia="en-GB"/>
        </w:rPr>
      </w:pPr>
      <w:r w:rsidRPr="000F4D29">
        <w:rPr>
          <w:rFonts w:asciiTheme="minorHAnsi" w:hAnsiTheme="minorHAnsi" w:cstheme="minorHAnsi"/>
          <w:b/>
          <w:bCs/>
          <w:color w:val="CC2826"/>
          <w:sz w:val="28"/>
          <w:szCs w:val="28"/>
          <w:lang w:eastAsia="en-GB"/>
        </w:rPr>
        <w:t>FOR IMMEDIATE RELEASE</w:t>
      </w:r>
    </w:p>
    <w:p w14:paraId="0476949D" w14:textId="1721E99E" w:rsidR="006C502A" w:rsidRPr="00686F17" w:rsidRDefault="006C502A" w:rsidP="00C141B6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14:paraId="67D54A59" w14:textId="1512F010" w:rsidR="00B932E0" w:rsidRPr="00686F17" w:rsidRDefault="00B932E0" w:rsidP="00B932E0">
      <w:pPr>
        <w:pStyle w:val="BodyText"/>
        <w:spacing w:before="7"/>
        <w:rPr>
          <w:rFonts w:asciiTheme="minorHAnsi" w:hAnsiTheme="minorHAnsi" w:cstheme="minorHAnsi"/>
          <w:b/>
          <w:sz w:val="28"/>
          <w:szCs w:val="28"/>
        </w:rPr>
      </w:pPr>
      <w:r w:rsidRPr="00C9358D">
        <w:rPr>
          <w:rFonts w:asciiTheme="minorHAnsi" w:hAnsiTheme="minorHAnsi" w:cstheme="minorHAnsi"/>
          <w:b/>
          <w:i/>
          <w:iCs/>
          <w:sz w:val="28"/>
          <w:szCs w:val="28"/>
        </w:rPr>
        <w:t>Pictures of You</w:t>
      </w:r>
      <w:r w:rsidRPr="00686F17">
        <w:rPr>
          <w:rFonts w:asciiTheme="minorHAnsi" w:hAnsiTheme="minorHAnsi" w:cstheme="minorHAnsi"/>
          <w:b/>
          <w:sz w:val="28"/>
          <w:szCs w:val="28"/>
        </w:rPr>
        <w:t>: an exhibition with a difference - empowering and representing people with disabilities through art</w:t>
      </w:r>
    </w:p>
    <w:p w14:paraId="7D349AC8" w14:textId="77777777" w:rsidR="00D47320" w:rsidRPr="000F4D29" w:rsidRDefault="00D47320" w:rsidP="00D47320">
      <w:pPr>
        <w:pStyle w:val="BodyText"/>
        <w:spacing w:before="7"/>
        <w:rPr>
          <w:rFonts w:asciiTheme="minorHAnsi" w:hAnsiTheme="minorHAnsi" w:cstheme="minorHAnsi"/>
          <w:bCs/>
          <w:i/>
          <w:iCs/>
        </w:rPr>
      </w:pPr>
    </w:p>
    <w:p w14:paraId="6622E05E" w14:textId="0C61CCAB" w:rsidR="00D47320" w:rsidRPr="00686F17" w:rsidRDefault="00D47320" w:rsidP="00D47320">
      <w:pPr>
        <w:pStyle w:val="BodyText"/>
        <w:spacing w:before="7"/>
        <w:rPr>
          <w:rFonts w:asciiTheme="minorHAnsi" w:hAnsiTheme="minorHAnsi" w:cstheme="minorHAnsi"/>
          <w:bCs/>
        </w:rPr>
      </w:pPr>
      <w:r w:rsidRPr="00686F17">
        <w:rPr>
          <w:rFonts w:asciiTheme="minorHAnsi" w:hAnsiTheme="minorHAnsi" w:cstheme="minorHAnsi"/>
          <w:bCs/>
          <w:i/>
          <w:iCs/>
        </w:rPr>
        <w:t>Pictures of You</w:t>
      </w:r>
      <w:r w:rsidRPr="00686F17">
        <w:rPr>
          <w:rFonts w:asciiTheme="minorHAnsi" w:hAnsiTheme="minorHAnsi" w:cstheme="minorHAnsi"/>
          <w:bCs/>
        </w:rPr>
        <w:t xml:space="preserve"> </w:t>
      </w:r>
      <w:r w:rsidR="0071065D" w:rsidRPr="00686F17">
        <w:rPr>
          <w:rFonts w:asciiTheme="minorHAnsi" w:hAnsiTheme="minorHAnsi" w:cstheme="minorHAnsi"/>
          <w:bCs/>
        </w:rPr>
        <w:t>is a</w:t>
      </w:r>
      <w:r w:rsidR="00C100A6" w:rsidRPr="00686F17">
        <w:rPr>
          <w:rFonts w:asciiTheme="minorHAnsi" w:hAnsiTheme="minorHAnsi" w:cstheme="minorHAnsi"/>
          <w:bCs/>
        </w:rPr>
        <w:t xml:space="preserve"> </w:t>
      </w:r>
      <w:r w:rsidR="002748A7" w:rsidRPr="00686F17">
        <w:rPr>
          <w:rFonts w:asciiTheme="minorHAnsi" w:hAnsiTheme="minorHAnsi" w:cstheme="minorHAnsi"/>
          <w:bCs/>
        </w:rPr>
        <w:t xml:space="preserve">new </w:t>
      </w:r>
      <w:r w:rsidR="00C100A6" w:rsidRPr="00686F17">
        <w:rPr>
          <w:rFonts w:asciiTheme="minorHAnsi" w:hAnsiTheme="minorHAnsi" w:cstheme="minorHAnsi"/>
          <w:bCs/>
        </w:rPr>
        <w:t xml:space="preserve">collaborative </w:t>
      </w:r>
      <w:r w:rsidR="002748A7" w:rsidRPr="00686F17">
        <w:rPr>
          <w:rFonts w:asciiTheme="minorHAnsi" w:hAnsiTheme="minorHAnsi" w:cstheme="minorHAnsi"/>
          <w:bCs/>
        </w:rPr>
        <w:t>exhibition led by</w:t>
      </w:r>
      <w:r w:rsidR="002748A7" w:rsidRPr="00686F17">
        <w:t xml:space="preserve"> </w:t>
      </w:r>
      <w:r w:rsidR="002748A7" w:rsidRPr="00686F17">
        <w:rPr>
          <w:rFonts w:asciiTheme="minorHAnsi" w:hAnsiTheme="minorHAnsi" w:cstheme="minorHAnsi"/>
          <w:bCs/>
        </w:rPr>
        <w:t xml:space="preserve">John Brookes </w:t>
      </w:r>
      <w:r w:rsidR="00C100A6" w:rsidRPr="00686F17">
        <w:rPr>
          <w:rFonts w:asciiTheme="minorHAnsi" w:hAnsiTheme="minorHAnsi" w:cstheme="minorHAnsi"/>
          <w:bCs/>
        </w:rPr>
        <w:t>opening</w:t>
      </w:r>
      <w:r w:rsidR="0071065D" w:rsidRPr="00686F17">
        <w:rPr>
          <w:rFonts w:asciiTheme="minorHAnsi" w:hAnsiTheme="minorHAnsi" w:cstheme="minorHAnsi"/>
          <w:bCs/>
        </w:rPr>
        <w:t xml:space="preserve"> at Belco</w:t>
      </w:r>
      <w:r w:rsidR="009A2DD6" w:rsidRPr="00686F17">
        <w:rPr>
          <w:rFonts w:asciiTheme="minorHAnsi" w:hAnsiTheme="minorHAnsi" w:cstheme="minorHAnsi"/>
          <w:bCs/>
        </w:rPr>
        <w:t>nnen</w:t>
      </w:r>
      <w:r w:rsidR="0071065D" w:rsidRPr="00686F17">
        <w:rPr>
          <w:rFonts w:asciiTheme="minorHAnsi" w:hAnsiTheme="minorHAnsi" w:cstheme="minorHAnsi"/>
          <w:bCs/>
        </w:rPr>
        <w:t xml:space="preserve"> Ar</w:t>
      </w:r>
      <w:r w:rsidR="002748A7" w:rsidRPr="00686F17">
        <w:rPr>
          <w:rFonts w:asciiTheme="minorHAnsi" w:hAnsiTheme="minorHAnsi" w:cstheme="minorHAnsi"/>
          <w:bCs/>
        </w:rPr>
        <w:t xml:space="preserve">ts </w:t>
      </w:r>
      <w:r w:rsidR="009A2DD6" w:rsidRPr="00686F17">
        <w:rPr>
          <w:rFonts w:asciiTheme="minorHAnsi" w:hAnsiTheme="minorHAnsi" w:cstheme="minorHAnsi"/>
          <w:bCs/>
        </w:rPr>
        <w:t>Centre at 6pm on Friday 2 December</w:t>
      </w:r>
      <w:r w:rsidR="008938DA" w:rsidRPr="00686F17">
        <w:rPr>
          <w:rFonts w:asciiTheme="minorHAnsi" w:hAnsiTheme="minorHAnsi" w:cstheme="minorHAnsi"/>
          <w:bCs/>
        </w:rPr>
        <w:t xml:space="preserve"> 2022</w:t>
      </w:r>
      <w:r w:rsidR="00617ADE">
        <w:rPr>
          <w:rFonts w:asciiTheme="minorHAnsi" w:hAnsiTheme="minorHAnsi" w:cstheme="minorHAnsi"/>
          <w:bCs/>
        </w:rPr>
        <w:t xml:space="preserve"> ahead of </w:t>
      </w:r>
      <w:r w:rsidR="003710FF" w:rsidRPr="003710FF">
        <w:rPr>
          <w:rFonts w:asciiTheme="minorHAnsi" w:hAnsiTheme="minorHAnsi" w:cstheme="minorHAnsi"/>
          <w:bCs/>
        </w:rPr>
        <w:t>International Day of People with Disability</w:t>
      </w:r>
      <w:r w:rsidR="009A2DD6" w:rsidRPr="00686F17">
        <w:rPr>
          <w:rFonts w:asciiTheme="minorHAnsi" w:hAnsiTheme="minorHAnsi" w:cstheme="minorHAnsi"/>
          <w:bCs/>
        </w:rPr>
        <w:t>. T</w:t>
      </w:r>
      <w:r w:rsidR="00C100A6" w:rsidRPr="00686F17">
        <w:rPr>
          <w:rFonts w:asciiTheme="minorHAnsi" w:hAnsiTheme="minorHAnsi" w:cstheme="minorHAnsi"/>
          <w:bCs/>
        </w:rPr>
        <w:t xml:space="preserve">he exhibition </w:t>
      </w:r>
      <w:r w:rsidR="00FF323F" w:rsidRPr="00686F17">
        <w:rPr>
          <w:rFonts w:asciiTheme="minorHAnsi" w:hAnsiTheme="minorHAnsi" w:cstheme="minorHAnsi"/>
          <w:bCs/>
        </w:rPr>
        <w:t>links</w:t>
      </w:r>
      <w:r w:rsidRPr="00686F17">
        <w:rPr>
          <w:rFonts w:asciiTheme="minorHAnsi" w:hAnsiTheme="minorHAnsi" w:cstheme="minorHAnsi"/>
          <w:bCs/>
        </w:rPr>
        <w:t xml:space="preserve"> people with lived experience of physical and mental disabilities with an empathic, experienced professional photographer (Hilary </w:t>
      </w:r>
      <w:proofErr w:type="spellStart"/>
      <w:r w:rsidRPr="00686F17">
        <w:rPr>
          <w:rFonts w:asciiTheme="minorHAnsi" w:hAnsiTheme="minorHAnsi" w:cstheme="minorHAnsi"/>
          <w:bCs/>
        </w:rPr>
        <w:t>Wardhaugh</w:t>
      </w:r>
      <w:proofErr w:type="spellEnd"/>
      <w:r w:rsidRPr="00686F17">
        <w:rPr>
          <w:rFonts w:asciiTheme="minorHAnsi" w:hAnsiTheme="minorHAnsi" w:cstheme="minorHAnsi"/>
          <w:bCs/>
        </w:rPr>
        <w:t>)</w:t>
      </w:r>
      <w:r w:rsidR="00C9358D">
        <w:rPr>
          <w:rFonts w:asciiTheme="minorHAnsi" w:hAnsiTheme="minorHAnsi" w:cstheme="minorHAnsi"/>
          <w:bCs/>
        </w:rPr>
        <w:t>. W</w:t>
      </w:r>
      <w:r w:rsidRPr="00686F17">
        <w:rPr>
          <w:rFonts w:asciiTheme="minorHAnsi" w:hAnsiTheme="minorHAnsi" w:cstheme="minorHAnsi"/>
          <w:bCs/>
        </w:rPr>
        <w:t>orking in equal collaboration to produce an honest portrait</w:t>
      </w:r>
      <w:r w:rsidR="0076657A">
        <w:rPr>
          <w:rFonts w:asciiTheme="minorHAnsi" w:hAnsiTheme="minorHAnsi" w:cstheme="minorHAnsi"/>
          <w:bCs/>
        </w:rPr>
        <w:t>, the final works aim to reflect</w:t>
      </w:r>
      <w:r w:rsidRPr="00686F17">
        <w:rPr>
          <w:rFonts w:asciiTheme="minorHAnsi" w:hAnsiTheme="minorHAnsi" w:cstheme="minorHAnsi"/>
          <w:bCs/>
        </w:rPr>
        <w:t xml:space="preserve"> the whole person and not just the ‘consumer with a disability’. </w:t>
      </w:r>
    </w:p>
    <w:p w14:paraId="63065DC6" w14:textId="77777777" w:rsidR="00D47320" w:rsidRPr="00686F17" w:rsidRDefault="00D47320" w:rsidP="00D47320">
      <w:pPr>
        <w:pStyle w:val="BodyText"/>
        <w:spacing w:before="7"/>
        <w:rPr>
          <w:rFonts w:asciiTheme="minorHAnsi" w:hAnsiTheme="minorHAnsi" w:cstheme="minorHAnsi"/>
          <w:bCs/>
        </w:rPr>
      </w:pPr>
    </w:p>
    <w:p w14:paraId="064856CA" w14:textId="2273FDF4" w:rsidR="00D47320" w:rsidRPr="00686F17" w:rsidRDefault="00D47320" w:rsidP="00D47320">
      <w:pPr>
        <w:pStyle w:val="BodyText"/>
        <w:spacing w:before="7"/>
        <w:rPr>
          <w:rFonts w:asciiTheme="minorHAnsi" w:hAnsiTheme="minorHAnsi" w:cstheme="minorHAnsi"/>
          <w:bCs/>
          <w:i/>
          <w:iCs/>
        </w:rPr>
      </w:pPr>
      <w:r w:rsidRPr="00686F17">
        <w:rPr>
          <w:rFonts w:asciiTheme="minorHAnsi" w:hAnsiTheme="minorHAnsi" w:cstheme="minorHAnsi"/>
          <w:bCs/>
        </w:rPr>
        <w:t xml:space="preserve">Project Manager John Brookes of </w:t>
      </w:r>
      <w:proofErr w:type="spellStart"/>
      <w:r w:rsidRPr="00686F17">
        <w:rPr>
          <w:rFonts w:asciiTheme="minorHAnsi" w:hAnsiTheme="minorHAnsi" w:cstheme="minorHAnsi"/>
          <w:bCs/>
        </w:rPr>
        <w:t>Canberry</w:t>
      </w:r>
      <w:proofErr w:type="spellEnd"/>
      <w:r w:rsidRPr="00686F17">
        <w:rPr>
          <w:rFonts w:asciiTheme="minorHAnsi" w:hAnsiTheme="minorHAnsi" w:cstheme="minorHAnsi"/>
          <w:bCs/>
        </w:rPr>
        <w:t xml:space="preserve"> Communications explains</w:t>
      </w:r>
      <w:r w:rsidRPr="00686F17">
        <w:rPr>
          <w:rFonts w:asciiTheme="minorHAnsi" w:hAnsiTheme="minorHAnsi" w:cstheme="minorHAnsi"/>
          <w:bCs/>
          <w:i/>
          <w:iCs/>
        </w:rPr>
        <w:t xml:space="preserve">: “The goal is one of equal balance in working with the artist to </w:t>
      </w:r>
      <w:proofErr w:type="spellStart"/>
      <w:r w:rsidRPr="00686F17">
        <w:rPr>
          <w:rFonts w:asciiTheme="minorHAnsi" w:hAnsiTheme="minorHAnsi" w:cstheme="minorHAnsi"/>
          <w:bCs/>
          <w:i/>
          <w:iCs/>
        </w:rPr>
        <w:t>vocalise</w:t>
      </w:r>
      <w:proofErr w:type="spellEnd"/>
      <w:r w:rsidRPr="00686F17">
        <w:rPr>
          <w:rFonts w:asciiTheme="minorHAnsi" w:hAnsiTheme="minorHAnsi" w:cstheme="minorHAnsi"/>
          <w:bCs/>
          <w:i/>
          <w:iCs/>
        </w:rPr>
        <w:t xml:space="preserve"> </w:t>
      </w:r>
      <w:r w:rsidR="00B702CD">
        <w:rPr>
          <w:rFonts w:asciiTheme="minorHAnsi" w:hAnsiTheme="minorHAnsi" w:cstheme="minorHAnsi"/>
          <w:bCs/>
          <w:i/>
          <w:iCs/>
        </w:rPr>
        <w:t>thei</w:t>
      </w:r>
      <w:r w:rsidRPr="00686F17">
        <w:rPr>
          <w:rFonts w:asciiTheme="minorHAnsi" w:hAnsiTheme="minorHAnsi" w:cstheme="minorHAnsi"/>
          <w:bCs/>
          <w:i/>
          <w:iCs/>
        </w:rPr>
        <w:t>r experiences and feelings, collaborating to produce a visual and accessible perspective for reference by the subject and the wider community.</w:t>
      </w:r>
    </w:p>
    <w:p w14:paraId="20363F67" w14:textId="77777777" w:rsidR="00D47320" w:rsidRPr="00686F17" w:rsidRDefault="00D47320" w:rsidP="00D47320">
      <w:pPr>
        <w:pStyle w:val="BodyText"/>
        <w:spacing w:before="7"/>
        <w:rPr>
          <w:rFonts w:asciiTheme="minorHAnsi" w:hAnsiTheme="minorHAnsi" w:cstheme="minorHAnsi"/>
          <w:bCs/>
          <w:i/>
          <w:iCs/>
        </w:rPr>
      </w:pPr>
    </w:p>
    <w:p w14:paraId="5167E503" w14:textId="433C5B22" w:rsidR="00D47320" w:rsidRPr="00686F17" w:rsidRDefault="00D47320" w:rsidP="00D47320">
      <w:pPr>
        <w:pStyle w:val="BodyText"/>
        <w:spacing w:before="7"/>
        <w:rPr>
          <w:rFonts w:asciiTheme="minorHAnsi" w:hAnsiTheme="minorHAnsi" w:cstheme="minorHAnsi"/>
          <w:bCs/>
          <w:i/>
          <w:iCs/>
        </w:rPr>
      </w:pPr>
      <w:r w:rsidRPr="00686F17">
        <w:rPr>
          <w:rFonts w:asciiTheme="minorHAnsi" w:hAnsiTheme="minorHAnsi" w:cstheme="minorHAnsi"/>
          <w:bCs/>
          <w:i/>
          <w:iCs/>
        </w:rPr>
        <w:t xml:space="preserve">“The end result is combination of a meaningful and balanced exploration of issues and a source of pride in the subject; coupled with the artist’s natural creative ability to </w:t>
      </w:r>
      <w:proofErr w:type="spellStart"/>
      <w:r w:rsidRPr="00686F17">
        <w:rPr>
          <w:rFonts w:asciiTheme="minorHAnsi" w:hAnsiTheme="minorHAnsi" w:cstheme="minorHAnsi"/>
          <w:bCs/>
          <w:i/>
          <w:iCs/>
        </w:rPr>
        <w:t>empathise</w:t>
      </w:r>
      <w:proofErr w:type="spellEnd"/>
      <w:r w:rsidRPr="00686F17">
        <w:rPr>
          <w:rFonts w:asciiTheme="minorHAnsi" w:hAnsiTheme="minorHAnsi" w:cstheme="minorHAnsi"/>
          <w:bCs/>
          <w:i/>
          <w:iCs/>
        </w:rPr>
        <w:t xml:space="preserve"> with and interpret their subject in new ways by working WITH the subject.</w:t>
      </w:r>
      <w:r w:rsidR="002257E2">
        <w:rPr>
          <w:rFonts w:asciiTheme="minorHAnsi" w:hAnsiTheme="minorHAnsi" w:cstheme="minorHAnsi"/>
          <w:bCs/>
          <w:i/>
          <w:iCs/>
        </w:rPr>
        <w:t>”</w:t>
      </w:r>
    </w:p>
    <w:p w14:paraId="19C98486" w14:textId="77777777" w:rsidR="00D47320" w:rsidRPr="00686F17" w:rsidRDefault="00D47320" w:rsidP="00D47320">
      <w:pPr>
        <w:pStyle w:val="BodyText"/>
        <w:spacing w:before="7"/>
        <w:rPr>
          <w:rFonts w:asciiTheme="minorHAnsi" w:hAnsiTheme="minorHAnsi" w:cstheme="minorHAnsi"/>
          <w:bCs/>
          <w:i/>
          <w:iCs/>
        </w:rPr>
      </w:pPr>
    </w:p>
    <w:p w14:paraId="46EEF2C9" w14:textId="4E015E9C" w:rsidR="00DC7D6C" w:rsidRPr="00144FF2" w:rsidRDefault="001A4DA8" w:rsidP="00C141B6">
      <w:pPr>
        <w:rPr>
          <w:rFonts w:asciiTheme="minorHAnsi" w:hAnsiTheme="minorHAnsi" w:cstheme="minorHAnsi"/>
          <w:color w:val="000000"/>
        </w:rPr>
      </w:pPr>
      <w:r w:rsidRPr="001A4DA8">
        <w:rPr>
          <w:rFonts w:asciiTheme="minorHAnsi" w:hAnsiTheme="minorHAnsi" w:cstheme="minorHAnsi"/>
          <w:color w:val="000000"/>
        </w:rPr>
        <w:t xml:space="preserve">Eleanor </w:t>
      </w:r>
      <w:proofErr w:type="spellStart"/>
      <w:r w:rsidRPr="001A4DA8">
        <w:rPr>
          <w:rFonts w:asciiTheme="minorHAnsi" w:hAnsiTheme="minorHAnsi" w:cstheme="minorHAnsi"/>
          <w:color w:val="000000"/>
        </w:rPr>
        <w:t>Waight</w:t>
      </w:r>
      <w:proofErr w:type="spellEnd"/>
      <w:r w:rsidRPr="001A4DA8">
        <w:rPr>
          <w:rFonts w:asciiTheme="minorHAnsi" w:hAnsiTheme="minorHAnsi" w:cstheme="minorHAnsi"/>
          <w:color w:val="000000"/>
        </w:rPr>
        <w:t xml:space="preserve">, portrait subject, adds </w:t>
      </w:r>
      <w:r w:rsidR="00144FF2" w:rsidRPr="001A4DA8">
        <w:rPr>
          <w:rFonts w:asciiTheme="minorHAnsi" w:hAnsiTheme="minorHAnsi" w:cstheme="minorHAnsi"/>
          <w:color w:val="000000"/>
        </w:rPr>
        <w:t>“</w:t>
      </w:r>
      <w:r w:rsidR="00DA55E0" w:rsidRPr="00DC7D6C">
        <w:rPr>
          <w:rFonts w:asciiTheme="minorHAnsi" w:hAnsiTheme="minorHAnsi" w:cstheme="minorHAnsi"/>
          <w:i/>
          <w:iCs/>
          <w:color w:val="000000"/>
        </w:rPr>
        <w:t xml:space="preserve">I really didn't want to be portrayed as a sad figure.  I wanted people to see me as I </w:t>
      </w:r>
      <w:proofErr w:type="gramStart"/>
      <w:r w:rsidR="00DA55E0" w:rsidRPr="00DC7D6C">
        <w:rPr>
          <w:rFonts w:asciiTheme="minorHAnsi" w:hAnsiTheme="minorHAnsi" w:cstheme="minorHAnsi"/>
          <w:i/>
          <w:iCs/>
          <w:color w:val="000000"/>
        </w:rPr>
        <w:t>am</w:t>
      </w:r>
      <w:proofErr w:type="gramEnd"/>
      <w:r w:rsidR="00DA55E0" w:rsidRPr="00DC7D6C">
        <w:rPr>
          <w:rFonts w:asciiTheme="minorHAnsi" w:hAnsiTheme="minorHAnsi" w:cstheme="minorHAnsi"/>
          <w:i/>
          <w:iCs/>
          <w:color w:val="000000"/>
        </w:rPr>
        <w:t xml:space="preserve"> and I really liked the end result.  I think there is a tendency for people to see the white cane before they really see the person, which is a shame</w:t>
      </w:r>
      <w:proofErr w:type="gramStart"/>
      <w:r w:rsidR="00DA55E0" w:rsidRPr="00DC7D6C">
        <w:rPr>
          <w:rFonts w:asciiTheme="minorHAnsi" w:hAnsiTheme="minorHAnsi" w:cstheme="minorHAnsi"/>
          <w:i/>
          <w:iCs/>
          <w:color w:val="000000"/>
        </w:rPr>
        <w:t>.</w:t>
      </w:r>
      <w:r w:rsidR="00F37B8B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F37B8B" w:rsidRPr="00F37B8B">
        <w:rPr>
          <w:rFonts w:asciiTheme="minorHAnsi" w:hAnsiTheme="minorHAnsi" w:cstheme="minorHAnsi"/>
          <w:i/>
          <w:iCs/>
          <w:color w:val="000000"/>
        </w:rPr>
        <w:t>.</w:t>
      </w:r>
      <w:proofErr w:type="gramEnd"/>
      <w:r w:rsidR="00F37B8B" w:rsidRPr="00F37B8B">
        <w:rPr>
          <w:rFonts w:asciiTheme="minorHAnsi" w:hAnsiTheme="minorHAnsi" w:cstheme="minorHAnsi"/>
          <w:i/>
          <w:iCs/>
          <w:color w:val="000000"/>
        </w:rPr>
        <w:t xml:space="preserve">  I like the way it shows me looking forward with a certain sense of anticipation.</w:t>
      </w:r>
      <w:r w:rsidR="00144FF2">
        <w:rPr>
          <w:rFonts w:asciiTheme="minorHAnsi" w:hAnsiTheme="minorHAnsi" w:cstheme="minorHAnsi"/>
          <w:i/>
          <w:iCs/>
          <w:color w:val="000000"/>
        </w:rPr>
        <w:t xml:space="preserve">” </w:t>
      </w:r>
    </w:p>
    <w:p w14:paraId="5F707F3C" w14:textId="7B31F773" w:rsidR="006C502A" w:rsidRPr="00686F17" w:rsidRDefault="006C502A" w:rsidP="00C141B6">
      <w:pPr>
        <w:rPr>
          <w:rFonts w:asciiTheme="minorHAnsi" w:hAnsiTheme="minorHAnsi" w:cstheme="minorHAnsi"/>
          <w:lang w:eastAsia="en-GB"/>
        </w:rPr>
      </w:pPr>
      <w:r w:rsidRPr="00686F17">
        <w:rPr>
          <w:rFonts w:asciiTheme="minorHAnsi" w:hAnsiTheme="minorHAnsi" w:cstheme="minorHAnsi"/>
          <w:lang w:eastAsia="en-GB"/>
        </w:rPr>
        <w:t> </w:t>
      </w:r>
    </w:p>
    <w:p w14:paraId="4182895F" w14:textId="6756997E" w:rsidR="00E85F66" w:rsidRPr="00686F17" w:rsidRDefault="007A1189" w:rsidP="00C141B6">
      <w:pPr>
        <w:rPr>
          <w:rFonts w:asciiTheme="minorHAnsi" w:hAnsiTheme="minorHAnsi" w:cstheme="minorHAnsi"/>
          <w:b/>
          <w:bCs/>
          <w:lang w:eastAsia="en-GB"/>
        </w:rPr>
      </w:pPr>
      <w:r w:rsidRPr="00686F17">
        <w:rPr>
          <w:rFonts w:asciiTheme="minorHAnsi" w:hAnsiTheme="minorHAnsi" w:cstheme="minorHAnsi"/>
          <w:b/>
          <w:bCs/>
          <w:lang w:eastAsia="en-GB"/>
        </w:rPr>
        <w:t>Exhibition opening: 6pm Friday 2 December 2022</w:t>
      </w:r>
    </w:p>
    <w:p w14:paraId="6782649F" w14:textId="30D5B2FB" w:rsidR="007A1189" w:rsidRPr="00686F17" w:rsidRDefault="007A1189" w:rsidP="00C141B6">
      <w:pPr>
        <w:rPr>
          <w:rFonts w:asciiTheme="minorHAnsi" w:hAnsiTheme="minorHAnsi" w:cstheme="minorHAnsi"/>
          <w:b/>
          <w:bCs/>
          <w:lang w:eastAsia="en-GB"/>
        </w:rPr>
      </w:pPr>
      <w:r w:rsidRPr="00686F17">
        <w:rPr>
          <w:rFonts w:asciiTheme="minorHAnsi" w:hAnsiTheme="minorHAnsi" w:cstheme="minorHAnsi"/>
          <w:b/>
          <w:bCs/>
          <w:lang w:eastAsia="en-GB"/>
        </w:rPr>
        <w:t xml:space="preserve">Exhibition runs: </w:t>
      </w:r>
      <w:r w:rsidR="00FF2AC2" w:rsidRPr="00686F17">
        <w:rPr>
          <w:rFonts w:asciiTheme="minorHAnsi" w:hAnsiTheme="minorHAnsi" w:cstheme="minorHAnsi"/>
          <w:b/>
          <w:bCs/>
          <w:lang w:eastAsia="en-GB"/>
        </w:rPr>
        <w:t>2 De</w:t>
      </w:r>
      <w:r w:rsidR="00AA4BA7" w:rsidRPr="00686F17">
        <w:rPr>
          <w:rFonts w:asciiTheme="minorHAnsi" w:hAnsiTheme="minorHAnsi" w:cstheme="minorHAnsi"/>
          <w:b/>
          <w:bCs/>
          <w:lang w:eastAsia="en-GB"/>
        </w:rPr>
        <w:t xml:space="preserve">cember </w:t>
      </w:r>
      <w:r w:rsidR="00951BA2" w:rsidRPr="00686F17">
        <w:rPr>
          <w:rFonts w:asciiTheme="minorHAnsi" w:hAnsiTheme="minorHAnsi" w:cstheme="minorHAnsi"/>
          <w:b/>
          <w:bCs/>
          <w:lang w:eastAsia="en-GB"/>
        </w:rPr>
        <w:t xml:space="preserve">2022 </w:t>
      </w:r>
      <w:r w:rsidR="00E4528C" w:rsidRPr="00686F17">
        <w:rPr>
          <w:rFonts w:asciiTheme="minorHAnsi" w:hAnsiTheme="minorHAnsi" w:cstheme="minorHAnsi"/>
          <w:b/>
          <w:bCs/>
          <w:lang w:eastAsia="en-GB"/>
        </w:rPr>
        <w:t>–</w:t>
      </w:r>
      <w:r w:rsidR="00951BA2" w:rsidRPr="00686F17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="00E4528C" w:rsidRPr="00686F17">
        <w:rPr>
          <w:rFonts w:asciiTheme="minorHAnsi" w:hAnsiTheme="minorHAnsi" w:cstheme="minorHAnsi"/>
          <w:b/>
          <w:bCs/>
          <w:lang w:eastAsia="en-GB"/>
        </w:rPr>
        <w:t xml:space="preserve">5 </w:t>
      </w:r>
      <w:r w:rsidR="00E004A6" w:rsidRPr="00686F17">
        <w:rPr>
          <w:rFonts w:asciiTheme="minorHAnsi" w:hAnsiTheme="minorHAnsi" w:cstheme="minorHAnsi"/>
          <w:b/>
          <w:bCs/>
          <w:lang w:eastAsia="en-GB"/>
        </w:rPr>
        <w:t>February 2023</w:t>
      </w:r>
    </w:p>
    <w:p w14:paraId="64C55ED6" w14:textId="1F8AA2C7" w:rsidR="00E004A6" w:rsidRPr="00686F17" w:rsidRDefault="008938DA" w:rsidP="00C141B6">
      <w:pPr>
        <w:rPr>
          <w:rFonts w:asciiTheme="minorHAnsi" w:hAnsiTheme="minorHAnsi" w:cstheme="minorHAnsi"/>
          <w:b/>
          <w:bCs/>
          <w:lang w:eastAsia="en-GB"/>
        </w:rPr>
      </w:pPr>
      <w:r w:rsidRPr="00686F17">
        <w:rPr>
          <w:rFonts w:asciiTheme="minorHAnsi" w:hAnsiTheme="minorHAnsi" w:cstheme="minorHAnsi"/>
          <w:b/>
          <w:bCs/>
          <w:lang w:eastAsia="en-GB"/>
        </w:rPr>
        <w:t xml:space="preserve">Learn more: </w:t>
      </w:r>
      <w:hyperlink r:id="rId10" w:history="1">
        <w:r w:rsidRPr="00686F17">
          <w:rPr>
            <w:rStyle w:val="Hyperlink"/>
            <w:rFonts w:asciiTheme="minorHAnsi" w:hAnsiTheme="minorHAnsi" w:cstheme="minorHAnsi"/>
            <w:b/>
            <w:bCs/>
            <w:lang w:eastAsia="en-GB"/>
          </w:rPr>
          <w:t>www.belcoarts.com.au/pictures</w:t>
        </w:r>
      </w:hyperlink>
    </w:p>
    <w:p w14:paraId="07CC3225" w14:textId="7F1C8497" w:rsidR="00E85F66" w:rsidRPr="00686F17" w:rsidRDefault="00E85F66" w:rsidP="00C141B6">
      <w:pPr>
        <w:rPr>
          <w:rFonts w:asciiTheme="minorHAnsi" w:hAnsiTheme="minorHAnsi" w:cstheme="minorHAnsi"/>
          <w:lang w:eastAsia="en-GB"/>
        </w:rPr>
      </w:pPr>
    </w:p>
    <w:p w14:paraId="0417A339" w14:textId="43034BED" w:rsidR="00E85F66" w:rsidRPr="00686F17" w:rsidRDefault="00E85F66" w:rsidP="00C141B6">
      <w:pPr>
        <w:rPr>
          <w:rFonts w:asciiTheme="minorHAnsi" w:hAnsiTheme="minorHAnsi" w:cstheme="minorHAnsi"/>
          <w:i/>
          <w:iCs/>
          <w:lang w:eastAsia="en-GB"/>
        </w:rPr>
      </w:pPr>
      <w:r w:rsidRPr="00686F17">
        <w:rPr>
          <w:rFonts w:asciiTheme="minorHAnsi" w:hAnsiTheme="minorHAnsi" w:cstheme="minorHAnsi"/>
          <w:i/>
          <w:iCs/>
          <w:lang w:eastAsia="en-GB"/>
        </w:rPr>
        <w:t>– ends –</w:t>
      </w:r>
    </w:p>
    <w:p w14:paraId="708D0379" w14:textId="77777777" w:rsidR="00CD3A4E" w:rsidRPr="00686F17" w:rsidRDefault="00CD3A4E" w:rsidP="00C141B6">
      <w:pPr>
        <w:rPr>
          <w:rFonts w:asciiTheme="minorHAnsi" w:hAnsiTheme="minorHAnsi" w:cstheme="minorHAnsi"/>
          <w:b/>
          <w:bCs/>
          <w:lang w:eastAsia="en-GB"/>
        </w:rPr>
      </w:pPr>
    </w:p>
    <w:p w14:paraId="303CB356" w14:textId="2DBD6DAD" w:rsidR="00E85F66" w:rsidRPr="00686F17" w:rsidRDefault="004F6B2F" w:rsidP="00C141B6">
      <w:pPr>
        <w:rPr>
          <w:rFonts w:asciiTheme="minorHAnsi" w:hAnsiTheme="minorHAnsi" w:cstheme="minorHAnsi"/>
          <w:b/>
          <w:bCs/>
          <w:lang w:eastAsia="en-GB"/>
        </w:rPr>
      </w:pPr>
      <w:r w:rsidRPr="00686F17">
        <w:rPr>
          <w:rFonts w:asciiTheme="minorHAnsi" w:hAnsiTheme="minorHAnsi" w:cstheme="minorHAnsi"/>
          <w:b/>
          <w:bCs/>
          <w:lang w:eastAsia="en-GB"/>
        </w:rPr>
        <w:t>Contact</w:t>
      </w:r>
      <w:r w:rsidR="005C0ABC" w:rsidRPr="00686F17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Pr="00686F17">
        <w:rPr>
          <w:rFonts w:asciiTheme="minorHAnsi" w:hAnsiTheme="minorHAnsi" w:cstheme="minorHAnsi"/>
          <w:b/>
          <w:bCs/>
          <w:lang w:eastAsia="en-GB"/>
        </w:rPr>
        <w:t>for interviews</w:t>
      </w:r>
      <w:r w:rsidR="00E004A6" w:rsidRPr="00686F17">
        <w:rPr>
          <w:rFonts w:asciiTheme="minorHAnsi" w:hAnsiTheme="minorHAnsi" w:cstheme="minorHAnsi"/>
          <w:b/>
          <w:bCs/>
          <w:lang w:eastAsia="en-GB"/>
        </w:rPr>
        <w:t xml:space="preserve"> and images</w:t>
      </w:r>
      <w:r w:rsidR="000C6EF2" w:rsidRPr="00686F17">
        <w:rPr>
          <w:rFonts w:asciiTheme="minorHAnsi" w:hAnsiTheme="minorHAnsi" w:cstheme="minorHAnsi"/>
          <w:b/>
          <w:bCs/>
          <w:lang w:eastAsia="en-GB"/>
        </w:rPr>
        <w:t>:</w:t>
      </w:r>
      <w:r w:rsidR="00E74864" w:rsidRPr="00686F17">
        <w:rPr>
          <w:rFonts w:asciiTheme="minorHAnsi" w:hAnsiTheme="minorHAnsi" w:cstheme="minorHAnsi"/>
          <w:b/>
          <w:bCs/>
          <w:lang w:eastAsia="en-GB"/>
        </w:rPr>
        <w:t xml:space="preserve"> </w:t>
      </w:r>
    </w:p>
    <w:p w14:paraId="32CB1620" w14:textId="097C0CBF" w:rsidR="006559C6" w:rsidRPr="00686F17" w:rsidRDefault="006559C6" w:rsidP="00C141B6">
      <w:pPr>
        <w:rPr>
          <w:rFonts w:asciiTheme="minorHAnsi" w:hAnsiTheme="minorHAnsi" w:cstheme="minorHAnsi"/>
          <w:lang w:eastAsia="en-GB"/>
        </w:rPr>
      </w:pPr>
      <w:r w:rsidRPr="00686F17">
        <w:rPr>
          <w:rFonts w:asciiTheme="minorHAnsi" w:hAnsiTheme="minorHAnsi" w:cstheme="minorHAnsi"/>
          <w:lang w:eastAsia="en-GB"/>
        </w:rPr>
        <w:t xml:space="preserve">John Brookes, </w:t>
      </w:r>
      <w:proofErr w:type="spellStart"/>
      <w:r w:rsidRPr="00686F17">
        <w:rPr>
          <w:rFonts w:asciiTheme="minorHAnsi" w:hAnsiTheme="minorHAnsi" w:cstheme="minorHAnsi"/>
          <w:lang w:eastAsia="en-GB"/>
        </w:rPr>
        <w:t>Canberry</w:t>
      </w:r>
      <w:proofErr w:type="spellEnd"/>
      <w:r w:rsidRPr="00686F17">
        <w:rPr>
          <w:rFonts w:asciiTheme="minorHAnsi" w:hAnsiTheme="minorHAnsi" w:cstheme="minorHAnsi"/>
          <w:lang w:eastAsia="en-GB"/>
        </w:rPr>
        <w:t xml:space="preserve"> Communications</w:t>
      </w:r>
    </w:p>
    <w:p w14:paraId="16159C1A" w14:textId="625BF5BF" w:rsidR="006559C6" w:rsidRPr="00686F17" w:rsidRDefault="00861A75" w:rsidP="00C141B6">
      <w:pPr>
        <w:rPr>
          <w:rFonts w:asciiTheme="minorHAnsi" w:hAnsiTheme="minorHAnsi" w:cstheme="minorHAnsi"/>
          <w:lang w:eastAsia="en-GB"/>
        </w:rPr>
      </w:pPr>
      <w:hyperlink r:id="rId11" w:history="1">
        <w:r w:rsidR="00981795" w:rsidRPr="00686F17">
          <w:rPr>
            <w:rStyle w:val="Hyperlink"/>
            <w:rFonts w:asciiTheme="minorHAnsi" w:hAnsiTheme="minorHAnsi" w:cstheme="minorHAnsi"/>
            <w:lang w:eastAsia="en-GB"/>
          </w:rPr>
          <w:t>info@canberrycommunications.com</w:t>
        </w:r>
      </w:hyperlink>
      <w:r w:rsidR="00981795" w:rsidRPr="00686F17">
        <w:rPr>
          <w:rFonts w:asciiTheme="minorHAnsi" w:hAnsiTheme="minorHAnsi" w:cstheme="minorHAnsi"/>
          <w:lang w:eastAsia="en-GB"/>
        </w:rPr>
        <w:t xml:space="preserve"> </w:t>
      </w:r>
    </w:p>
    <w:p w14:paraId="3D36B833" w14:textId="77777777" w:rsidR="00401506" w:rsidRPr="00686F17" w:rsidRDefault="00981795" w:rsidP="00C141B6">
      <w:pPr>
        <w:rPr>
          <w:rFonts w:asciiTheme="minorHAnsi" w:hAnsiTheme="minorHAnsi" w:cstheme="minorHAnsi"/>
          <w:lang w:eastAsia="en-GB"/>
        </w:rPr>
      </w:pPr>
      <w:r w:rsidRPr="00686F17">
        <w:rPr>
          <w:rFonts w:asciiTheme="minorHAnsi" w:hAnsiTheme="minorHAnsi" w:cstheme="minorHAnsi"/>
          <w:lang w:eastAsia="en-GB"/>
        </w:rPr>
        <w:t>0424 032 191</w:t>
      </w:r>
    </w:p>
    <w:sectPr w:rsidR="00401506" w:rsidRPr="00686F17" w:rsidSect="00D721BC">
      <w:headerReference w:type="first" r:id="rId12"/>
      <w:footerReference w:type="first" r:id="rId13"/>
      <w:pgSz w:w="11906" w:h="16838" w:code="9"/>
      <w:pgMar w:top="1440" w:right="1080" w:bottom="1440" w:left="1080" w:header="709" w:footer="7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79C0" w14:textId="77777777" w:rsidR="003C1370" w:rsidRDefault="003C1370">
      <w:r>
        <w:separator/>
      </w:r>
    </w:p>
  </w:endnote>
  <w:endnote w:type="continuationSeparator" w:id="0">
    <w:p w14:paraId="07AC1226" w14:textId="77777777" w:rsidR="003C1370" w:rsidRDefault="003C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4E4" w14:textId="7F8AF1A3" w:rsidR="00D721BC" w:rsidRPr="00686F17" w:rsidRDefault="008938DA" w:rsidP="008938DA">
    <w:pPr>
      <w:pStyle w:val="Footer"/>
      <w:rPr>
        <w:rFonts w:asciiTheme="minorHAnsi" w:hAnsiTheme="minorHAnsi" w:cstheme="minorHAnsi"/>
      </w:rPr>
    </w:pPr>
    <w:r w:rsidRPr="00686F17">
      <w:rPr>
        <w:rFonts w:asciiTheme="minorHAnsi" w:hAnsiTheme="minorHAnsi" w:cstheme="minorHAnsi"/>
        <w:i/>
        <w:iCs/>
      </w:rPr>
      <w:t>Pictures of You</w:t>
    </w:r>
    <w:r w:rsidRPr="00686F17">
      <w:rPr>
        <w:rFonts w:asciiTheme="minorHAnsi" w:hAnsiTheme="minorHAnsi" w:cstheme="minorHAnsi"/>
      </w:rPr>
      <w:t xml:space="preserve"> is an initiative of </w:t>
    </w:r>
    <w:proofErr w:type="spellStart"/>
    <w:r w:rsidRPr="00686F17">
      <w:rPr>
        <w:rFonts w:asciiTheme="minorHAnsi" w:hAnsiTheme="minorHAnsi" w:cstheme="minorHAnsi"/>
      </w:rPr>
      <w:t>Canberry</w:t>
    </w:r>
    <w:proofErr w:type="spellEnd"/>
    <w:r w:rsidRPr="00686F17">
      <w:rPr>
        <w:rFonts w:asciiTheme="minorHAnsi" w:hAnsiTheme="minorHAnsi" w:cstheme="minorHAnsi"/>
      </w:rPr>
      <w:t xml:space="preserve"> Communications, supported by ACT Government Community Services and Belco Arts Centre.  </w:t>
    </w:r>
  </w:p>
  <w:p w14:paraId="2B6178A5" w14:textId="77777777" w:rsidR="005E5FF3" w:rsidRDefault="005E5FF3" w:rsidP="008938DA">
    <w:pPr>
      <w:pStyle w:val="Footer"/>
    </w:pPr>
  </w:p>
  <w:p w14:paraId="518A2EBA" w14:textId="1894D71B" w:rsidR="00380532" w:rsidRPr="001E3A16" w:rsidRDefault="00380532" w:rsidP="008938DA">
    <w:pPr>
      <w:pStyle w:val="Footer"/>
    </w:pPr>
    <w:r w:rsidRPr="001E3A16">
      <w:t xml:space="preserve"> </w:t>
    </w:r>
    <w:r w:rsidR="00D721BC">
      <w:rPr>
        <w:noProof/>
      </w:rPr>
      <w:drawing>
        <wp:inline distT="0" distB="0" distL="0" distR="0" wp14:anchorId="5E882627" wp14:editId="0F64EB0A">
          <wp:extent cx="1057275" cy="646803"/>
          <wp:effectExtent l="0" t="0" r="0" b="127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T Gov 2019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29" cy="665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1009">
      <w:t xml:space="preserve">                                                </w:t>
    </w:r>
    <w:r w:rsidR="007C1009">
      <w:rPr>
        <w:noProof/>
      </w:rPr>
      <w:drawing>
        <wp:inline distT="0" distB="0" distL="0" distR="0" wp14:anchorId="725C224D" wp14:editId="0671EEFA">
          <wp:extent cx="2698750" cy="629413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041" cy="635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90B8" w14:textId="77777777" w:rsidR="003C1370" w:rsidRDefault="003C1370">
      <w:r>
        <w:separator/>
      </w:r>
    </w:p>
  </w:footnote>
  <w:footnote w:type="continuationSeparator" w:id="0">
    <w:p w14:paraId="50DB5E8B" w14:textId="77777777" w:rsidR="003C1370" w:rsidRDefault="003C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CFDA" w14:textId="595AA497" w:rsidR="0048089B" w:rsidRPr="00EB648B" w:rsidRDefault="00311059" w:rsidP="005F0B86">
    <w:pPr>
      <w:pStyle w:val="Header"/>
      <w:jc w:val="right"/>
      <w:rPr>
        <w:rFonts w:asciiTheme="minorHAnsi" w:hAnsiTheme="minorHAnsi" w:cstheme="minorHAnsi"/>
        <w:b/>
        <w:bCs/>
        <w:sz w:val="22"/>
        <w:szCs w:val="22"/>
      </w:rPr>
    </w:pPr>
    <w:r w:rsidRPr="00EB648B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7B3559F0" wp14:editId="40A2036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74904" cy="1009650"/>
          <wp:effectExtent l="0" t="0" r="190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co-Arts-Logo-Red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904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48B" w:rsidRPr="00EB648B">
      <w:rPr>
        <w:rFonts w:asciiTheme="minorHAnsi" w:hAnsiTheme="minorHAnsi" w:cstheme="minorHAnsi"/>
        <w:b/>
        <w:bCs/>
        <w:sz w:val="22"/>
        <w:szCs w:val="22"/>
      </w:rPr>
      <w:t>Contact:</w:t>
    </w:r>
  </w:p>
  <w:p w14:paraId="10A14005" w14:textId="72F3F338" w:rsidR="00D721BC" w:rsidRPr="00EB648B" w:rsidRDefault="004F6B2F" w:rsidP="005F0B86">
    <w:pPr>
      <w:pStyle w:val="Head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Shan</w:t>
    </w:r>
    <w:r w:rsidR="0048089B" w:rsidRPr="00EB648B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Crosbie</w:t>
    </w:r>
  </w:p>
  <w:p w14:paraId="3BEF9FE7" w14:textId="288E112F" w:rsidR="00EB648B" w:rsidRPr="00EB648B" w:rsidRDefault="0048089B" w:rsidP="005F0B86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EB648B">
      <w:rPr>
        <w:rFonts w:asciiTheme="minorHAnsi" w:hAnsiTheme="minorHAnsi" w:cstheme="minorHAnsi"/>
        <w:sz w:val="22"/>
        <w:szCs w:val="22"/>
      </w:rPr>
      <w:t xml:space="preserve">Marketing </w:t>
    </w:r>
    <w:r w:rsidR="004F6B2F">
      <w:rPr>
        <w:rFonts w:asciiTheme="minorHAnsi" w:hAnsiTheme="minorHAnsi" w:cstheme="minorHAnsi"/>
        <w:sz w:val="22"/>
        <w:szCs w:val="22"/>
      </w:rPr>
      <w:t>Coordinator</w:t>
    </w:r>
    <w:r w:rsidR="00EB648B">
      <w:rPr>
        <w:rFonts w:asciiTheme="minorHAnsi" w:hAnsiTheme="minorHAnsi" w:cstheme="minorHAnsi"/>
        <w:sz w:val="22"/>
        <w:szCs w:val="22"/>
      </w:rPr>
      <w:t xml:space="preserve">, </w:t>
    </w:r>
    <w:r w:rsidR="00EB648B" w:rsidRPr="00EB648B">
      <w:rPr>
        <w:rFonts w:asciiTheme="minorHAnsi" w:hAnsiTheme="minorHAnsi" w:cstheme="minorHAnsi"/>
        <w:sz w:val="22"/>
        <w:szCs w:val="22"/>
      </w:rPr>
      <w:t>Belco Arts</w:t>
    </w:r>
  </w:p>
  <w:p w14:paraId="512D6AE3" w14:textId="1AEEDE0A" w:rsidR="00EB648B" w:rsidRPr="004F6B2F" w:rsidRDefault="004F6B2F" w:rsidP="005F0B86">
    <w:pPr>
      <w:pStyle w:val="Header"/>
      <w:jc w:val="right"/>
      <w:rPr>
        <w:rStyle w:val="Hyperlink"/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Theme="minorHAnsi" w:hAnsiTheme="minorHAnsi" w:cstheme="minorHAnsi"/>
        <w:sz w:val="22"/>
        <w:szCs w:val="22"/>
      </w:rPr>
      <w:instrText xml:space="preserve"> HYPERLINK "mailto:shan@belcoarts.com.au" </w:instrText>
    </w:r>
    <w:r>
      <w:rPr>
        <w:rFonts w:asciiTheme="minorHAnsi" w:hAnsiTheme="minorHAnsi" w:cstheme="minorHAnsi"/>
        <w:sz w:val="22"/>
        <w:szCs w:val="22"/>
      </w:rPr>
    </w:r>
    <w:r>
      <w:rPr>
        <w:rFonts w:asciiTheme="minorHAnsi" w:hAnsiTheme="minorHAnsi" w:cstheme="minorHAnsi"/>
        <w:sz w:val="22"/>
        <w:szCs w:val="22"/>
      </w:rPr>
      <w:fldChar w:fldCharType="separate"/>
    </w:r>
    <w:r w:rsidRPr="004F6B2F">
      <w:rPr>
        <w:rStyle w:val="Hyperlink"/>
        <w:rFonts w:asciiTheme="minorHAnsi" w:hAnsiTheme="minorHAnsi" w:cstheme="minorHAnsi"/>
        <w:sz w:val="22"/>
        <w:szCs w:val="22"/>
      </w:rPr>
      <w:t>shan@belcoarts.com.au</w:t>
    </w:r>
  </w:p>
  <w:p w14:paraId="575F719F" w14:textId="6D1FC25A" w:rsidR="007A3CFB" w:rsidRPr="00EB648B" w:rsidRDefault="004F6B2F" w:rsidP="005F0B86">
    <w:pPr>
      <w:pStyle w:val="Header"/>
      <w:jc w:val="right"/>
      <w:rPr>
        <w:rFonts w:ascii="Cambria" w:hAnsi="Cambria" w:cs="Cambria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>0451 235 632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520F"/>
    <w:multiLevelType w:val="hybridMultilevel"/>
    <w:tmpl w:val="8B18A2F6"/>
    <w:lvl w:ilvl="0" w:tplc="4730907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18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82D426C"/>
    <w:multiLevelType w:val="hybridMultilevel"/>
    <w:tmpl w:val="F9A4C7F6"/>
    <w:lvl w:ilvl="0" w:tplc="C7AA38CA">
      <w:start w:val="4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6252">
    <w:abstractNumId w:val="0"/>
  </w:num>
  <w:num w:numId="2" w16cid:durableId="210891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2"/>
    <w:rsid w:val="000057AE"/>
    <w:rsid w:val="00025DCC"/>
    <w:rsid w:val="00032EB9"/>
    <w:rsid w:val="00043A26"/>
    <w:rsid w:val="000521B2"/>
    <w:rsid w:val="00065ED1"/>
    <w:rsid w:val="00077522"/>
    <w:rsid w:val="00077A11"/>
    <w:rsid w:val="00086DA6"/>
    <w:rsid w:val="000C5734"/>
    <w:rsid w:val="000C6EF2"/>
    <w:rsid w:val="000D1412"/>
    <w:rsid w:val="000D41FC"/>
    <w:rsid w:val="000D5B32"/>
    <w:rsid w:val="000E533E"/>
    <w:rsid w:val="000F4D29"/>
    <w:rsid w:val="00106971"/>
    <w:rsid w:val="0011090C"/>
    <w:rsid w:val="00121D15"/>
    <w:rsid w:val="00125BD3"/>
    <w:rsid w:val="00136955"/>
    <w:rsid w:val="00136EE3"/>
    <w:rsid w:val="001401E8"/>
    <w:rsid w:val="00141E37"/>
    <w:rsid w:val="00144FF2"/>
    <w:rsid w:val="00152237"/>
    <w:rsid w:val="001525E6"/>
    <w:rsid w:val="00153947"/>
    <w:rsid w:val="00155689"/>
    <w:rsid w:val="0018726C"/>
    <w:rsid w:val="00187E76"/>
    <w:rsid w:val="00192FC2"/>
    <w:rsid w:val="00197873"/>
    <w:rsid w:val="001A4DA8"/>
    <w:rsid w:val="001A74B6"/>
    <w:rsid w:val="001B4C72"/>
    <w:rsid w:val="001C4E9B"/>
    <w:rsid w:val="001D0626"/>
    <w:rsid w:val="001E1A78"/>
    <w:rsid w:val="001E3A16"/>
    <w:rsid w:val="001E3E51"/>
    <w:rsid w:val="001E69F0"/>
    <w:rsid w:val="001E77D9"/>
    <w:rsid w:val="0020536F"/>
    <w:rsid w:val="00205F19"/>
    <w:rsid w:val="00210145"/>
    <w:rsid w:val="002120E9"/>
    <w:rsid w:val="0021297F"/>
    <w:rsid w:val="002257E2"/>
    <w:rsid w:val="00226447"/>
    <w:rsid w:val="00227FAE"/>
    <w:rsid w:val="002363DC"/>
    <w:rsid w:val="00245267"/>
    <w:rsid w:val="00262666"/>
    <w:rsid w:val="0026273C"/>
    <w:rsid w:val="002748A7"/>
    <w:rsid w:val="00292538"/>
    <w:rsid w:val="00293874"/>
    <w:rsid w:val="00294924"/>
    <w:rsid w:val="00295FBF"/>
    <w:rsid w:val="002B140B"/>
    <w:rsid w:val="002B7154"/>
    <w:rsid w:val="002D0210"/>
    <w:rsid w:val="002E1B96"/>
    <w:rsid w:val="002F0652"/>
    <w:rsid w:val="002F17E2"/>
    <w:rsid w:val="002F2E99"/>
    <w:rsid w:val="00300FE9"/>
    <w:rsid w:val="0030151C"/>
    <w:rsid w:val="00305ECF"/>
    <w:rsid w:val="00311059"/>
    <w:rsid w:val="00311B95"/>
    <w:rsid w:val="00326FD8"/>
    <w:rsid w:val="00332BB5"/>
    <w:rsid w:val="0034195E"/>
    <w:rsid w:val="00362DC1"/>
    <w:rsid w:val="0036433A"/>
    <w:rsid w:val="00365C71"/>
    <w:rsid w:val="003710FF"/>
    <w:rsid w:val="0037570A"/>
    <w:rsid w:val="00380532"/>
    <w:rsid w:val="003822EB"/>
    <w:rsid w:val="00387E1F"/>
    <w:rsid w:val="003918DB"/>
    <w:rsid w:val="003928FA"/>
    <w:rsid w:val="003963E7"/>
    <w:rsid w:val="003A011F"/>
    <w:rsid w:val="003C1370"/>
    <w:rsid w:val="003C479B"/>
    <w:rsid w:val="003E6669"/>
    <w:rsid w:val="00401506"/>
    <w:rsid w:val="00405295"/>
    <w:rsid w:val="00407912"/>
    <w:rsid w:val="00410361"/>
    <w:rsid w:val="00413B58"/>
    <w:rsid w:val="00414693"/>
    <w:rsid w:val="004428C7"/>
    <w:rsid w:val="0047303D"/>
    <w:rsid w:val="00476891"/>
    <w:rsid w:val="0048089B"/>
    <w:rsid w:val="004849FE"/>
    <w:rsid w:val="00494025"/>
    <w:rsid w:val="004A7A85"/>
    <w:rsid w:val="004C2F5B"/>
    <w:rsid w:val="004F58CA"/>
    <w:rsid w:val="004F6B2F"/>
    <w:rsid w:val="00507CF0"/>
    <w:rsid w:val="0051010F"/>
    <w:rsid w:val="00514AED"/>
    <w:rsid w:val="0052514F"/>
    <w:rsid w:val="00527CDC"/>
    <w:rsid w:val="00544279"/>
    <w:rsid w:val="00545F16"/>
    <w:rsid w:val="0055283D"/>
    <w:rsid w:val="005723AD"/>
    <w:rsid w:val="00581561"/>
    <w:rsid w:val="00581618"/>
    <w:rsid w:val="005872F6"/>
    <w:rsid w:val="005A5750"/>
    <w:rsid w:val="005C026A"/>
    <w:rsid w:val="005C0ABC"/>
    <w:rsid w:val="005C1DEF"/>
    <w:rsid w:val="005C7961"/>
    <w:rsid w:val="005D1B08"/>
    <w:rsid w:val="005E3B9C"/>
    <w:rsid w:val="005E5ADA"/>
    <w:rsid w:val="005E5FF3"/>
    <w:rsid w:val="005F0B86"/>
    <w:rsid w:val="005F1D7F"/>
    <w:rsid w:val="005F669A"/>
    <w:rsid w:val="006071F3"/>
    <w:rsid w:val="00607BC0"/>
    <w:rsid w:val="00613A1F"/>
    <w:rsid w:val="00617ADE"/>
    <w:rsid w:val="00631F77"/>
    <w:rsid w:val="0064732C"/>
    <w:rsid w:val="006500D5"/>
    <w:rsid w:val="006559C6"/>
    <w:rsid w:val="00657374"/>
    <w:rsid w:val="006648D5"/>
    <w:rsid w:val="00676395"/>
    <w:rsid w:val="00676ECE"/>
    <w:rsid w:val="00686F17"/>
    <w:rsid w:val="00692182"/>
    <w:rsid w:val="006A388B"/>
    <w:rsid w:val="006A55AC"/>
    <w:rsid w:val="006C0B43"/>
    <w:rsid w:val="006C36EB"/>
    <w:rsid w:val="006C502A"/>
    <w:rsid w:val="006C717A"/>
    <w:rsid w:val="006D5B44"/>
    <w:rsid w:val="006D7A93"/>
    <w:rsid w:val="006F699B"/>
    <w:rsid w:val="0071065D"/>
    <w:rsid w:val="00715836"/>
    <w:rsid w:val="00717F7B"/>
    <w:rsid w:val="0072189F"/>
    <w:rsid w:val="007335A6"/>
    <w:rsid w:val="00744B59"/>
    <w:rsid w:val="00750C5A"/>
    <w:rsid w:val="00754A6E"/>
    <w:rsid w:val="00765D6C"/>
    <w:rsid w:val="0076657A"/>
    <w:rsid w:val="00766917"/>
    <w:rsid w:val="00766EB0"/>
    <w:rsid w:val="00770BB8"/>
    <w:rsid w:val="00773CDA"/>
    <w:rsid w:val="00773EA6"/>
    <w:rsid w:val="007761BB"/>
    <w:rsid w:val="00784883"/>
    <w:rsid w:val="00786485"/>
    <w:rsid w:val="007918E7"/>
    <w:rsid w:val="00795DC2"/>
    <w:rsid w:val="007A1189"/>
    <w:rsid w:val="007A3CFB"/>
    <w:rsid w:val="007A55FD"/>
    <w:rsid w:val="007C1009"/>
    <w:rsid w:val="007D08FB"/>
    <w:rsid w:val="007D4237"/>
    <w:rsid w:val="007D55BE"/>
    <w:rsid w:val="007D69C5"/>
    <w:rsid w:val="007E64A2"/>
    <w:rsid w:val="008000CA"/>
    <w:rsid w:val="008012DF"/>
    <w:rsid w:val="00802AA6"/>
    <w:rsid w:val="00804779"/>
    <w:rsid w:val="00806644"/>
    <w:rsid w:val="008158D9"/>
    <w:rsid w:val="0081648F"/>
    <w:rsid w:val="00824AAB"/>
    <w:rsid w:val="00834D60"/>
    <w:rsid w:val="00846567"/>
    <w:rsid w:val="00851F52"/>
    <w:rsid w:val="00862009"/>
    <w:rsid w:val="00870377"/>
    <w:rsid w:val="0087142A"/>
    <w:rsid w:val="008837E7"/>
    <w:rsid w:val="008938DA"/>
    <w:rsid w:val="008A083B"/>
    <w:rsid w:val="008B6872"/>
    <w:rsid w:val="008D2354"/>
    <w:rsid w:val="008F3650"/>
    <w:rsid w:val="00904A02"/>
    <w:rsid w:val="0091053B"/>
    <w:rsid w:val="0091163A"/>
    <w:rsid w:val="0092667C"/>
    <w:rsid w:val="00936F84"/>
    <w:rsid w:val="00943D1B"/>
    <w:rsid w:val="0094640C"/>
    <w:rsid w:val="00951BA2"/>
    <w:rsid w:val="00956E7A"/>
    <w:rsid w:val="009740C9"/>
    <w:rsid w:val="009744DF"/>
    <w:rsid w:val="009745A4"/>
    <w:rsid w:val="00976885"/>
    <w:rsid w:val="00981795"/>
    <w:rsid w:val="00992403"/>
    <w:rsid w:val="009947E0"/>
    <w:rsid w:val="009A2DD6"/>
    <w:rsid w:val="009B4830"/>
    <w:rsid w:val="009D7FC4"/>
    <w:rsid w:val="009E328B"/>
    <w:rsid w:val="009E5780"/>
    <w:rsid w:val="00A2031C"/>
    <w:rsid w:val="00A31129"/>
    <w:rsid w:val="00A342BA"/>
    <w:rsid w:val="00A3621D"/>
    <w:rsid w:val="00A57168"/>
    <w:rsid w:val="00A723AA"/>
    <w:rsid w:val="00A74304"/>
    <w:rsid w:val="00A8259F"/>
    <w:rsid w:val="00A9593D"/>
    <w:rsid w:val="00AA4BA7"/>
    <w:rsid w:val="00AA7C01"/>
    <w:rsid w:val="00AB32E6"/>
    <w:rsid w:val="00AD4357"/>
    <w:rsid w:val="00AE4D0F"/>
    <w:rsid w:val="00AE50CF"/>
    <w:rsid w:val="00B113E3"/>
    <w:rsid w:val="00B176C9"/>
    <w:rsid w:val="00B314CC"/>
    <w:rsid w:val="00B43945"/>
    <w:rsid w:val="00B4505F"/>
    <w:rsid w:val="00B47087"/>
    <w:rsid w:val="00B61BA0"/>
    <w:rsid w:val="00B62E59"/>
    <w:rsid w:val="00B702CD"/>
    <w:rsid w:val="00B72F27"/>
    <w:rsid w:val="00B72F7C"/>
    <w:rsid w:val="00B932E0"/>
    <w:rsid w:val="00BE3650"/>
    <w:rsid w:val="00BE7970"/>
    <w:rsid w:val="00BF3875"/>
    <w:rsid w:val="00C100A6"/>
    <w:rsid w:val="00C10F26"/>
    <w:rsid w:val="00C141B6"/>
    <w:rsid w:val="00C14593"/>
    <w:rsid w:val="00C16AFA"/>
    <w:rsid w:val="00C37361"/>
    <w:rsid w:val="00C46315"/>
    <w:rsid w:val="00C67086"/>
    <w:rsid w:val="00C73C57"/>
    <w:rsid w:val="00C80387"/>
    <w:rsid w:val="00C8605F"/>
    <w:rsid w:val="00C9358D"/>
    <w:rsid w:val="00C96441"/>
    <w:rsid w:val="00C97A8D"/>
    <w:rsid w:val="00CA0B40"/>
    <w:rsid w:val="00CC2BA9"/>
    <w:rsid w:val="00CC2C84"/>
    <w:rsid w:val="00CD3A4E"/>
    <w:rsid w:val="00CE0372"/>
    <w:rsid w:val="00CE1765"/>
    <w:rsid w:val="00CE283E"/>
    <w:rsid w:val="00CF1FE0"/>
    <w:rsid w:val="00CF37AF"/>
    <w:rsid w:val="00D053DC"/>
    <w:rsid w:val="00D05769"/>
    <w:rsid w:val="00D27DEF"/>
    <w:rsid w:val="00D33BBA"/>
    <w:rsid w:val="00D44A32"/>
    <w:rsid w:val="00D44B2A"/>
    <w:rsid w:val="00D46DB2"/>
    <w:rsid w:val="00D47320"/>
    <w:rsid w:val="00D631BB"/>
    <w:rsid w:val="00D721BC"/>
    <w:rsid w:val="00D74DB4"/>
    <w:rsid w:val="00D83A6B"/>
    <w:rsid w:val="00DA00A0"/>
    <w:rsid w:val="00DA55E0"/>
    <w:rsid w:val="00DB26AD"/>
    <w:rsid w:val="00DB3F9E"/>
    <w:rsid w:val="00DB4298"/>
    <w:rsid w:val="00DB65F8"/>
    <w:rsid w:val="00DC7D6C"/>
    <w:rsid w:val="00DD25D1"/>
    <w:rsid w:val="00DD512B"/>
    <w:rsid w:val="00DE1CFD"/>
    <w:rsid w:val="00DE2473"/>
    <w:rsid w:val="00E004A6"/>
    <w:rsid w:val="00E03A2B"/>
    <w:rsid w:val="00E04638"/>
    <w:rsid w:val="00E141DB"/>
    <w:rsid w:val="00E2060F"/>
    <w:rsid w:val="00E21FEF"/>
    <w:rsid w:val="00E23C55"/>
    <w:rsid w:val="00E33554"/>
    <w:rsid w:val="00E4268C"/>
    <w:rsid w:val="00E442A3"/>
    <w:rsid w:val="00E4528C"/>
    <w:rsid w:val="00E50C67"/>
    <w:rsid w:val="00E56E34"/>
    <w:rsid w:val="00E74864"/>
    <w:rsid w:val="00E7522C"/>
    <w:rsid w:val="00E76913"/>
    <w:rsid w:val="00E8400A"/>
    <w:rsid w:val="00E85F66"/>
    <w:rsid w:val="00E97352"/>
    <w:rsid w:val="00EA0731"/>
    <w:rsid w:val="00EA27C2"/>
    <w:rsid w:val="00EA4B00"/>
    <w:rsid w:val="00EB46A1"/>
    <w:rsid w:val="00EB648B"/>
    <w:rsid w:val="00ED5809"/>
    <w:rsid w:val="00EF0D6F"/>
    <w:rsid w:val="00EF1497"/>
    <w:rsid w:val="00EF3376"/>
    <w:rsid w:val="00F02F8D"/>
    <w:rsid w:val="00F07C51"/>
    <w:rsid w:val="00F1666C"/>
    <w:rsid w:val="00F30B34"/>
    <w:rsid w:val="00F37B8B"/>
    <w:rsid w:val="00F56DE9"/>
    <w:rsid w:val="00F70228"/>
    <w:rsid w:val="00F76E57"/>
    <w:rsid w:val="00F878FB"/>
    <w:rsid w:val="00F910AD"/>
    <w:rsid w:val="00FA7F23"/>
    <w:rsid w:val="00FB1017"/>
    <w:rsid w:val="00FB5AC1"/>
    <w:rsid w:val="00FC282E"/>
    <w:rsid w:val="00FC57FB"/>
    <w:rsid w:val="00FC5A5B"/>
    <w:rsid w:val="00FD4F14"/>
    <w:rsid w:val="00FD6E2E"/>
    <w:rsid w:val="00FE1305"/>
    <w:rsid w:val="00FE1E53"/>
    <w:rsid w:val="00FE30F6"/>
    <w:rsid w:val="00FE54DD"/>
    <w:rsid w:val="00FE794C"/>
    <w:rsid w:val="00FF09C2"/>
    <w:rsid w:val="00FF2AC2"/>
    <w:rsid w:val="00FF323F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A2EA4"/>
  <w15:docId w15:val="{11E6714B-8EFD-418E-B60E-266D2BAF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FD8"/>
    <w:rPr>
      <w:rFonts w:ascii="Arial" w:hAnsi="Arial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D46D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D46D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7C01"/>
  </w:style>
  <w:style w:type="character" w:styleId="Hyperlink">
    <w:name w:val="Hyperlink"/>
    <w:basedOn w:val="DefaultParagraphFont"/>
    <w:rsid w:val="00E97352"/>
    <w:rPr>
      <w:color w:val="0000FF"/>
      <w:u w:val="single"/>
    </w:rPr>
  </w:style>
  <w:style w:type="paragraph" w:customStyle="1" w:styleId="Heading">
    <w:name w:val="Heading"/>
    <w:basedOn w:val="Normal"/>
    <w:autoRedefine/>
    <w:rsid w:val="00FB1017"/>
    <w:pPr>
      <w:ind w:left="720" w:right="680"/>
    </w:pPr>
    <w:rPr>
      <w:rFonts w:ascii="Times New Roman" w:eastAsia="Times" w:hAnsi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187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E76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54A6E"/>
    <w:rPr>
      <w:rFonts w:ascii="Arial" w:hAnsi="Arial"/>
      <w:sz w:val="24"/>
      <w:szCs w:val="24"/>
      <w:lang w:val="en-AU" w:eastAsia="en-AU"/>
    </w:rPr>
  </w:style>
  <w:style w:type="table" w:styleId="TableGrid">
    <w:name w:val="Table Grid"/>
    <w:basedOn w:val="TableNormal"/>
    <w:rsid w:val="009B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576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B450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D6C"/>
    <w:rPr>
      <w:color w:val="605E5C"/>
      <w:shd w:val="clear" w:color="auto" w:fill="E1DFDD"/>
    </w:rPr>
  </w:style>
  <w:style w:type="paragraph" w:customStyle="1" w:styleId="Default">
    <w:name w:val="Default"/>
    <w:rsid w:val="00DB2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85F6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47320"/>
    <w:pPr>
      <w:widowControl w:val="0"/>
      <w:autoSpaceDE w:val="0"/>
      <w:autoSpaceDN w:val="0"/>
      <w:spacing w:before="5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4732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nberrycommunication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elcoarts.com.au/pict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FA8C749199847A887E40BEFC96732" ma:contentTypeVersion="17" ma:contentTypeDescription="Create a new document." ma:contentTypeScope="" ma:versionID="d4a7dd2dd0086a3f08719ff82347ed22">
  <xsd:schema xmlns:xsd="http://www.w3.org/2001/XMLSchema" xmlns:xs="http://www.w3.org/2001/XMLSchema" xmlns:p="http://schemas.microsoft.com/office/2006/metadata/properties" xmlns:ns2="e93b2389-1b4b-431e-ba7c-fb5637905ae8" xmlns:ns3="afbcbaa4-8f17-47b2-9352-44b7ad1ad2d1" targetNamespace="http://schemas.microsoft.com/office/2006/metadata/properties" ma:root="true" ma:fieldsID="859f2328ea9f0ceb0693669da86fa69d" ns2:_="" ns3:_="">
    <xsd:import namespace="e93b2389-1b4b-431e-ba7c-fb5637905ae8"/>
    <xsd:import namespace="afbcbaa4-8f17-47b2-9352-44b7ad1a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_x002f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b2389-1b4b-431e-ba7c-fb5637905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17a218-4d9e-409f-adb2-797a0f00a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f_time" ma:index="24" nillable="true" ma:displayName="Date/time" ma:format="DateOnly" ma:internalName="Date_x002f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cbaa4-8f17-47b2-9352-44b7ad1a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ea8317-1441-4406-9a4a-25973dee1b54}" ma:internalName="TaxCatchAll" ma:showField="CatchAllData" ma:web="afbcbaa4-8f17-47b2-9352-44b7ad1ad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b2389-1b4b-431e-ba7c-fb5637905ae8">
      <Terms xmlns="http://schemas.microsoft.com/office/infopath/2007/PartnerControls"/>
    </lcf76f155ced4ddcb4097134ff3c332f>
    <TaxCatchAll xmlns="afbcbaa4-8f17-47b2-9352-44b7ad1ad2d1" xsi:nil="true"/>
    <Date_x002f_time xmlns="e93b2389-1b4b-431e-ba7c-fb5637905a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260AB-DBF7-40E2-93DE-C17DA2CAC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b2389-1b4b-431e-ba7c-fb5637905ae8"/>
    <ds:schemaRef ds:uri="afbcbaa4-8f17-47b2-9352-44b7ad1a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6AF23-BFA2-47D5-8567-0CB83FB7A359}">
  <ds:schemaRefs>
    <ds:schemaRef ds:uri="http://schemas.microsoft.com/office/2006/metadata/properties"/>
    <ds:schemaRef ds:uri="http://schemas.microsoft.com/office/infopath/2007/PartnerControls"/>
    <ds:schemaRef ds:uri="e93b2389-1b4b-431e-ba7c-fb5637905ae8"/>
    <ds:schemaRef ds:uri="afbcbaa4-8f17-47b2-9352-44b7ad1ad2d1"/>
  </ds:schemaRefs>
</ds:datastoreItem>
</file>

<file path=customXml/itemProps3.xml><?xml version="1.0" encoding="utf-8"?>
<ds:datastoreItem xmlns:ds="http://schemas.openxmlformats.org/officeDocument/2006/customXml" ds:itemID="{7144F66F-F016-4508-B01E-F34FAAEE2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Belco Arts Letterhead</vt:lpstr>
    </vt:vector>
  </TitlesOfParts>
  <Company>ACT Government</Company>
  <LinksUpToDate>false</LinksUpToDate>
  <CharactersWithSpaces>1956</CharactersWithSpaces>
  <SharedDoc>false</SharedDoc>
  <HLinks>
    <vt:vector size="6" baseType="variant">
      <vt:variant>
        <vt:i4>5242928</vt:i4>
      </vt:variant>
      <vt:variant>
        <vt:i4>3</vt:i4>
      </vt:variant>
      <vt:variant>
        <vt:i4>0</vt:i4>
      </vt:variant>
      <vt:variant>
        <vt:i4>5</vt:i4>
      </vt:variant>
      <vt:variant>
        <vt:lpwstr>mailto:info@belconnenartscentre.com.au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Belco Arts Letterhead</dc:title>
  <dc:creator>Belco Arts</dc:creator>
  <cp:lastModifiedBy>John Brookes</cp:lastModifiedBy>
  <cp:revision>2</cp:revision>
  <cp:lastPrinted>2021-03-29T03:07:00Z</cp:lastPrinted>
  <dcterms:created xsi:type="dcterms:W3CDTF">2022-11-08T23:40:00Z</dcterms:created>
  <dcterms:modified xsi:type="dcterms:W3CDTF">2022-11-08T23:40:00Z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0x010100EB3FA8C749199847A887E40BEFC96732</vt:lpwstr>
  </property>
  <property fmtid="{D5CDD505-2E9C-101B-9397-08002B2CF9AE}" pid="3" name="Order">
    <vt:r8>14245400</vt:r8>
  </property>
  <property fmtid="{D5CDD505-2E9C-101B-9397-08002B2CF9AE}" pid="4" name="MediaServiceImageTags">
    <vt:lpwstr/>
  </property>
</Properties>
</file>